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CEB" w:rsidRPr="001175A5" w:rsidRDefault="00825CEB" w:rsidP="001175A5">
      <w:pPr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</w:p>
    <w:p w:rsidR="00F41D74" w:rsidRPr="001175A5" w:rsidRDefault="00F41D74" w:rsidP="001175A5">
      <w:pPr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</w:p>
    <w:p w:rsidR="00F41D74" w:rsidRPr="001175A5" w:rsidRDefault="00F41D74" w:rsidP="001175A5">
      <w:pPr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</w:p>
    <w:p w:rsidR="0032681E" w:rsidRPr="001175A5" w:rsidRDefault="0032681E" w:rsidP="001175A5">
      <w:pPr>
        <w:jc w:val="left"/>
        <w:rPr>
          <w:rFonts w:ascii="Arial" w:hAnsi="Arial" w:cs="Arial"/>
          <w:sz w:val="20"/>
          <w:szCs w:val="20"/>
        </w:rPr>
      </w:pPr>
    </w:p>
    <w:p w:rsidR="0032681E" w:rsidRPr="001175A5" w:rsidRDefault="0032681E" w:rsidP="001175A5">
      <w:pPr>
        <w:jc w:val="left"/>
        <w:rPr>
          <w:rFonts w:ascii="Arial" w:hAnsi="Arial" w:cs="Arial"/>
          <w:sz w:val="20"/>
          <w:szCs w:val="20"/>
        </w:rPr>
      </w:pPr>
      <w:r w:rsidRPr="001175A5">
        <w:rPr>
          <w:rFonts w:ascii="Arial" w:hAnsi="Arial" w:cs="Arial"/>
          <w:sz w:val="20"/>
          <w:szCs w:val="20"/>
        </w:rPr>
        <w:t xml:space="preserve">Dragi </w:t>
      </w:r>
      <w:proofErr w:type="spellStart"/>
      <w:r w:rsidRPr="001175A5">
        <w:rPr>
          <w:rFonts w:ascii="Arial" w:hAnsi="Arial" w:cs="Arial"/>
          <w:sz w:val="20"/>
          <w:szCs w:val="20"/>
        </w:rPr>
        <w:t>părinţi</w:t>
      </w:r>
      <w:proofErr w:type="spellEnd"/>
      <w:r w:rsidRPr="001175A5">
        <w:rPr>
          <w:rFonts w:ascii="Arial" w:hAnsi="Arial" w:cs="Arial"/>
          <w:sz w:val="20"/>
          <w:szCs w:val="20"/>
        </w:rPr>
        <w:t>,</w:t>
      </w:r>
    </w:p>
    <w:p w:rsidR="0032681E" w:rsidRPr="001175A5" w:rsidRDefault="0032681E" w:rsidP="001175A5">
      <w:pPr>
        <w:jc w:val="left"/>
        <w:rPr>
          <w:rFonts w:ascii="Arial" w:hAnsi="Arial" w:cs="Arial"/>
          <w:sz w:val="20"/>
          <w:szCs w:val="20"/>
        </w:rPr>
      </w:pPr>
      <w:proofErr w:type="spellStart"/>
      <w:r w:rsidRPr="001175A5">
        <w:rPr>
          <w:rFonts w:ascii="Arial" w:hAnsi="Arial" w:cs="Arial"/>
          <w:sz w:val="20"/>
          <w:szCs w:val="20"/>
        </w:rPr>
        <w:t>Grozav</w:t>
      </w:r>
      <w:proofErr w:type="spellEnd"/>
      <w:r w:rsidRPr="001175A5">
        <w:rPr>
          <w:rFonts w:ascii="Arial" w:hAnsi="Arial" w:cs="Arial"/>
          <w:sz w:val="20"/>
          <w:szCs w:val="20"/>
        </w:rPr>
        <w:t xml:space="preserve"> – in </w:t>
      </w:r>
      <w:proofErr w:type="spellStart"/>
      <w:r w:rsidRPr="001175A5">
        <w:rPr>
          <w:rFonts w:ascii="Arial" w:hAnsi="Arial" w:cs="Arial"/>
          <w:sz w:val="20"/>
          <w:szCs w:val="20"/>
        </w:rPr>
        <w:t>sfârşit</w:t>
      </w:r>
      <w:proofErr w:type="spellEnd"/>
      <w:r w:rsidRPr="001175A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</w:rPr>
        <w:t>şcolar</w:t>
      </w:r>
      <w:proofErr w:type="spellEnd"/>
      <w:r w:rsidRPr="001175A5">
        <w:rPr>
          <w:rFonts w:ascii="Arial" w:hAnsi="Arial" w:cs="Arial"/>
          <w:sz w:val="20"/>
          <w:szCs w:val="20"/>
        </w:rPr>
        <w:t xml:space="preserve">! </w:t>
      </w:r>
      <w:proofErr w:type="spellStart"/>
      <w:r w:rsidRPr="001175A5">
        <w:rPr>
          <w:rFonts w:ascii="Arial" w:hAnsi="Arial" w:cs="Arial"/>
          <w:sz w:val="20"/>
          <w:szCs w:val="20"/>
        </w:rPr>
        <w:t>Mulţi</w:t>
      </w:r>
      <w:proofErr w:type="spellEnd"/>
      <w:r w:rsidRPr="001175A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</w:rPr>
        <w:t>copii</w:t>
      </w:r>
      <w:proofErr w:type="spellEnd"/>
      <w:r w:rsidRPr="001175A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</w:rPr>
        <w:t>aşteaptă</w:t>
      </w:r>
      <w:proofErr w:type="spellEnd"/>
      <w:r w:rsidRPr="001175A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</w:rPr>
        <w:t>cu</w:t>
      </w:r>
      <w:proofErr w:type="spellEnd"/>
      <w:r w:rsidRPr="001175A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</w:rPr>
        <w:t>nerăbdare</w:t>
      </w:r>
      <w:proofErr w:type="spellEnd"/>
      <w:r w:rsidRPr="001175A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</w:rPr>
        <w:t>începutul</w:t>
      </w:r>
      <w:proofErr w:type="spellEnd"/>
      <w:r w:rsidRPr="001175A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</w:rPr>
        <w:t>şcolii</w:t>
      </w:r>
      <w:proofErr w:type="spellEnd"/>
      <w:r w:rsidRPr="001175A5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1175A5">
        <w:rPr>
          <w:rFonts w:ascii="Arial" w:hAnsi="Arial" w:cs="Arial"/>
          <w:sz w:val="20"/>
          <w:szCs w:val="20"/>
        </w:rPr>
        <w:t>îşi</w:t>
      </w:r>
      <w:proofErr w:type="spellEnd"/>
      <w:r w:rsidRPr="001175A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</w:rPr>
        <w:t>doresc</w:t>
      </w:r>
      <w:proofErr w:type="spellEnd"/>
      <w:r w:rsidRPr="001175A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</w:rPr>
        <w:t>să</w:t>
      </w:r>
      <w:proofErr w:type="spellEnd"/>
      <w:r w:rsidRPr="001175A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</w:rPr>
        <w:t>poată</w:t>
      </w:r>
      <w:proofErr w:type="spellEnd"/>
      <w:r w:rsidRPr="001175A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</w:rPr>
        <w:t>citi</w:t>
      </w:r>
      <w:proofErr w:type="spellEnd"/>
      <w:r w:rsidRPr="001175A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</w:rPr>
        <w:t>în</w:t>
      </w:r>
      <w:proofErr w:type="spellEnd"/>
      <w:r w:rsidRPr="001175A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</w:rPr>
        <w:t>sfârşit</w:t>
      </w:r>
      <w:proofErr w:type="spellEnd"/>
      <w:r w:rsidRPr="001175A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</w:rPr>
        <w:t>ca</w:t>
      </w:r>
      <w:proofErr w:type="spellEnd"/>
      <w:r w:rsidRPr="001175A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</w:rPr>
        <w:t>cei</w:t>
      </w:r>
      <w:proofErr w:type="spellEnd"/>
      <w:r w:rsidRPr="001175A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</w:rPr>
        <w:t>mari</w:t>
      </w:r>
      <w:proofErr w:type="spellEnd"/>
      <w:r w:rsidRPr="001175A5">
        <w:rPr>
          <w:rFonts w:ascii="Arial" w:hAnsi="Arial" w:cs="Arial"/>
          <w:sz w:val="20"/>
          <w:szCs w:val="20"/>
        </w:rPr>
        <w:t>.</w:t>
      </w:r>
    </w:p>
    <w:p w:rsidR="0032681E" w:rsidRPr="001175A5" w:rsidRDefault="0032681E" w:rsidP="001175A5">
      <w:pPr>
        <w:jc w:val="left"/>
        <w:rPr>
          <w:rFonts w:ascii="Arial" w:hAnsi="Arial" w:cs="Arial"/>
          <w:sz w:val="20"/>
          <w:szCs w:val="20"/>
          <w:lang w:val="en-US"/>
        </w:rPr>
      </w:pP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Cititul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proofErr w:type="gramStart"/>
      <w:r w:rsidRPr="001175A5">
        <w:rPr>
          <w:rFonts w:ascii="Arial" w:hAnsi="Arial" w:cs="Arial"/>
          <w:sz w:val="20"/>
          <w:szCs w:val="20"/>
          <w:lang w:val="en-US"/>
        </w:rPr>
        <w:t>este</w:t>
      </w:r>
      <w:proofErr w:type="spellEnd"/>
      <w:proofErr w:type="gramEnd"/>
      <w:r w:rsidRPr="001175A5">
        <w:rPr>
          <w:rFonts w:ascii="Arial" w:hAnsi="Arial" w:cs="Arial"/>
          <w:sz w:val="20"/>
          <w:szCs w:val="20"/>
          <w:lang w:val="en-US"/>
        </w:rPr>
        <w:t xml:space="preserve"> CHEIA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către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toate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domeniile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de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educaţie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. Cine nu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poate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citi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sau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nu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citeşte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bine, </w:t>
      </w:r>
      <w:proofErr w:type="spellStart"/>
      <w:proofErr w:type="gramStart"/>
      <w:r w:rsidRPr="001175A5">
        <w:rPr>
          <w:rFonts w:ascii="Arial" w:hAnsi="Arial" w:cs="Arial"/>
          <w:sz w:val="20"/>
          <w:szCs w:val="20"/>
          <w:lang w:val="en-US"/>
        </w:rPr>
        <w:t>este</w:t>
      </w:r>
      <w:proofErr w:type="spellEnd"/>
      <w:proofErr w:type="gram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dezavantajat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atât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în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timpul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şcolii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cât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şi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în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viaţa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de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zi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cu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zi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chiar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şi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la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vârsta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maturităţii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>.</w:t>
      </w:r>
    </w:p>
    <w:p w:rsidR="0032681E" w:rsidRPr="001175A5" w:rsidRDefault="0032681E" w:rsidP="001175A5">
      <w:pPr>
        <w:jc w:val="left"/>
        <w:rPr>
          <w:rFonts w:ascii="Arial" w:hAnsi="Arial" w:cs="Arial"/>
          <w:sz w:val="20"/>
          <w:szCs w:val="20"/>
          <w:lang w:val="en-US"/>
        </w:rPr>
      </w:pP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Deprinderea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cititului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proofErr w:type="gramStart"/>
      <w:r w:rsidRPr="001175A5">
        <w:rPr>
          <w:rFonts w:ascii="Arial" w:hAnsi="Arial" w:cs="Arial"/>
          <w:sz w:val="20"/>
          <w:szCs w:val="20"/>
          <w:lang w:val="en-US"/>
        </w:rPr>
        <w:t>este</w:t>
      </w:r>
      <w:proofErr w:type="spellEnd"/>
      <w:proofErr w:type="gramEnd"/>
      <w:r w:rsidRPr="001175A5">
        <w:rPr>
          <w:rFonts w:ascii="Arial" w:hAnsi="Arial" w:cs="Arial"/>
          <w:sz w:val="20"/>
          <w:szCs w:val="20"/>
          <w:lang w:val="en-US"/>
        </w:rPr>
        <w:t xml:space="preserve"> o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aventură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presupune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totodată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şi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un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efort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. De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aceea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copilul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are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nevoie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de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ajutorul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şi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sprijinul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dumneavoastră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afectuos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>:</w:t>
      </w:r>
    </w:p>
    <w:p w:rsidR="0032681E" w:rsidRPr="001175A5" w:rsidRDefault="0032681E" w:rsidP="001175A5">
      <w:pPr>
        <w:pStyle w:val="Listenabsatz"/>
        <w:numPr>
          <w:ilvl w:val="0"/>
          <w:numId w:val="9"/>
        </w:numPr>
        <w:spacing w:line="259" w:lineRule="auto"/>
        <w:contextualSpacing w:val="0"/>
        <w:jc w:val="left"/>
        <w:rPr>
          <w:rFonts w:ascii="Arial" w:hAnsi="Arial" w:cs="Arial"/>
          <w:sz w:val="20"/>
          <w:szCs w:val="20"/>
          <w:lang w:val="en-US"/>
        </w:rPr>
      </w:pP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Citiţi-i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copilului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cu voce tare.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Împreună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veţi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descoperi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plăcerea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cititului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şi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bucuria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cărţilor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>.</w:t>
      </w:r>
    </w:p>
    <w:p w:rsidR="0032681E" w:rsidRPr="001175A5" w:rsidRDefault="0032681E" w:rsidP="001175A5">
      <w:pPr>
        <w:pStyle w:val="Listenabsatz"/>
        <w:numPr>
          <w:ilvl w:val="0"/>
          <w:numId w:val="9"/>
        </w:numPr>
        <w:spacing w:line="259" w:lineRule="auto"/>
        <w:contextualSpacing w:val="0"/>
        <w:jc w:val="left"/>
        <w:rPr>
          <w:rFonts w:ascii="Arial" w:hAnsi="Arial" w:cs="Arial"/>
          <w:sz w:val="20"/>
          <w:szCs w:val="20"/>
          <w:lang w:val="en-US"/>
        </w:rPr>
      </w:pP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Exersaţi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cu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copilul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cititul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in mod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regulat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inventaţi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propriile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ritualuri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de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citit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>.</w:t>
      </w:r>
    </w:p>
    <w:p w:rsidR="0032681E" w:rsidRPr="001175A5" w:rsidRDefault="0032681E" w:rsidP="001175A5">
      <w:pPr>
        <w:pStyle w:val="Listenabsatz"/>
        <w:numPr>
          <w:ilvl w:val="0"/>
          <w:numId w:val="9"/>
        </w:numPr>
        <w:spacing w:line="259" w:lineRule="auto"/>
        <w:contextualSpacing w:val="0"/>
        <w:jc w:val="left"/>
        <w:rPr>
          <w:rFonts w:ascii="Arial" w:hAnsi="Arial" w:cs="Arial"/>
          <w:sz w:val="20"/>
          <w:szCs w:val="20"/>
          <w:lang w:val="en-US"/>
        </w:rPr>
      </w:pP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Oferiţi-i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posibilitatea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proofErr w:type="gramStart"/>
      <w:r w:rsidRPr="001175A5">
        <w:rPr>
          <w:rFonts w:ascii="Arial" w:hAnsi="Arial" w:cs="Arial"/>
          <w:sz w:val="20"/>
          <w:szCs w:val="20"/>
          <w:lang w:val="en-US"/>
        </w:rPr>
        <w:t>să</w:t>
      </w:r>
      <w:proofErr w:type="spellEnd"/>
      <w:proofErr w:type="gram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îşi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aleagă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singur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cărţile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Povestirea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aleasă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îi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proofErr w:type="gramStart"/>
      <w:r w:rsidRPr="001175A5">
        <w:rPr>
          <w:rFonts w:ascii="Arial" w:hAnsi="Arial" w:cs="Arial"/>
          <w:sz w:val="20"/>
          <w:szCs w:val="20"/>
          <w:lang w:val="en-US"/>
        </w:rPr>
        <w:t>va</w:t>
      </w:r>
      <w:proofErr w:type="spellEnd"/>
      <w:proofErr w:type="gram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stârni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curiozitatea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şi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îl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va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motiva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să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se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străduiască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să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citească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chiar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şi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atunci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când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textul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devine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mai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dificil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>.</w:t>
      </w:r>
    </w:p>
    <w:p w:rsidR="0032681E" w:rsidRPr="001175A5" w:rsidRDefault="0032681E" w:rsidP="001175A5">
      <w:pPr>
        <w:pStyle w:val="Listenabsatz"/>
        <w:numPr>
          <w:ilvl w:val="0"/>
          <w:numId w:val="9"/>
        </w:numPr>
        <w:spacing w:line="259" w:lineRule="auto"/>
        <w:contextualSpacing w:val="0"/>
        <w:jc w:val="left"/>
        <w:rPr>
          <w:rFonts w:ascii="Arial" w:hAnsi="Arial" w:cs="Arial"/>
          <w:sz w:val="20"/>
          <w:szCs w:val="20"/>
          <w:lang w:val="en-US"/>
        </w:rPr>
      </w:pP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Cărţile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cu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ilustraţii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potrivite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pentru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deprinderea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cititului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Texte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cunoscute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pot fi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descifrate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mai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uşor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când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insoţite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de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imagini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;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acestea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îl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ajută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pe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copil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proofErr w:type="gramStart"/>
      <w:r w:rsidRPr="001175A5">
        <w:rPr>
          <w:rFonts w:ascii="Arial" w:hAnsi="Arial" w:cs="Arial"/>
          <w:sz w:val="20"/>
          <w:szCs w:val="20"/>
          <w:lang w:val="en-US"/>
        </w:rPr>
        <w:t>să</w:t>
      </w:r>
      <w:proofErr w:type="spellEnd"/>
      <w:proofErr w:type="gram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inţeleagă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textul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>.</w:t>
      </w:r>
    </w:p>
    <w:p w:rsidR="0032681E" w:rsidRPr="001175A5" w:rsidRDefault="0032681E" w:rsidP="001175A5">
      <w:pPr>
        <w:pStyle w:val="Listenabsatz"/>
        <w:numPr>
          <w:ilvl w:val="0"/>
          <w:numId w:val="9"/>
        </w:numPr>
        <w:spacing w:line="259" w:lineRule="auto"/>
        <w:contextualSpacing w:val="0"/>
        <w:jc w:val="left"/>
        <w:rPr>
          <w:rFonts w:ascii="Arial" w:hAnsi="Arial" w:cs="Arial"/>
          <w:sz w:val="20"/>
          <w:szCs w:val="20"/>
          <w:lang w:val="en-US"/>
        </w:rPr>
      </w:pP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Arătaţi-vă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interesat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de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povestire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discutaţi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pe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marginea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ei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–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cititul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devine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astfel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o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experienţă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comună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În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plus,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aflaţi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dacă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şi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-a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insuşit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ceea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proofErr w:type="gramStart"/>
      <w:r w:rsidRPr="001175A5">
        <w:rPr>
          <w:rFonts w:ascii="Arial" w:hAnsi="Arial" w:cs="Arial"/>
          <w:sz w:val="20"/>
          <w:szCs w:val="20"/>
          <w:lang w:val="en-US"/>
        </w:rPr>
        <w:t>ce</w:t>
      </w:r>
      <w:proofErr w:type="spellEnd"/>
      <w:proofErr w:type="gramEnd"/>
      <w:r w:rsidRPr="001175A5">
        <w:rPr>
          <w:rFonts w:ascii="Arial" w:hAnsi="Arial" w:cs="Arial"/>
          <w:sz w:val="20"/>
          <w:szCs w:val="20"/>
          <w:lang w:val="en-US"/>
        </w:rPr>
        <w:t xml:space="preserve"> a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citit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Lăudaţi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copilul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pentru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progresele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făcute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>.</w:t>
      </w:r>
    </w:p>
    <w:p w:rsidR="0032681E" w:rsidRPr="001175A5" w:rsidRDefault="0032681E" w:rsidP="001175A5">
      <w:pPr>
        <w:jc w:val="left"/>
        <w:rPr>
          <w:rFonts w:ascii="Arial" w:hAnsi="Arial" w:cs="Arial"/>
          <w:sz w:val="20"/>
          <w:szCs w:val="20"/>
          <w:lang w:val="en-US"/>
        </w:rPr>
      </w:pP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Şi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noi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ne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bucurăm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dacă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ne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permiteţi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proofErr w:type="gramStart"/>
      <w:r w:rsidRPr="001175A5">
        <w:rPr>
          <w:rFonts w:ascii="Arial" w:hAnsi="Arial" w:cs="Arial"/>
          <w:sz w:val="20"/>
          <w:szCs w:val="20"/>
          <w:lang w:val="en-US"/>
        </w:rPr>
        <w:t>să</w:t>
      </w:r>
      <w:proofErr w:type="spellEnd"/>
      <w:proofErr w:type="gram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vă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insoţim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copilul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pe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calea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deprinderii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cititului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>.</w:t>
      </w:r>
    </w:p>
    <w:p w:rsidR="0032681E" w:rsidRPr="001175A5" w:rsidRDefault="0032681E" w:rsidP="001175A5">
      <w:pPr>
        <w:jc w:val="left"/>
        <w:rPr>
          <w:rFonts w:ascii="Arial" w:hAnsi="Arial" w:cs="Arial"/>
          <w:sz w:val="20"/>
          <w:szCs w:val="20"/>
          <w:lang w:val="en-US"/>
        </w:rPr>
      </w:pPr>
      <w:proofErr w:type="spellStart"/>
      <w:proofErr w:type="gramStart"/>
      <w:r w:rsidRPr="001175A5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multe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feluri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de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cititori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printre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copii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pentru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fiecare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dintre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ei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se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găsesc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cărţi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potrivite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>.</w:t>
      </w:r>
      <w:proofErr w:type="gram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În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librăria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noastră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proofErr w:type="gramStart"/>
      <w:r w:rsidRPr="001175A5">
        <w:rPr>
          <w:rFonts w:ascii="Arial" w:hAnsi="Arial" w:cs="Arial"/>
          <w:sz w:val="20"/>
          <w:szCs w:val="20"/>
          <w:lang w:val="en-US"/>
        </w:rPr>
        <w:t>vă</w:t>
      </w:r>
      <w:proofErr w:type="spellEnd"/>
      <w:proofErr w:type="gram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sfătuim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competent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şi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cu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plăcere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atât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pe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dumneavoastră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cât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şi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pe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copilul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dumneavoastră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>.</w:t>
      </w:r>
    </w:p>
    <w:p w:rsidR="0032681E" w:rsidRPr="001175A5" w:rsidRDefault="0032681E" w:rsidP="001175A5">
      <w:pPr>
        <w:jc w:val="left"/>
        <w:rPr>
          <w:rFonts w:ascii="Arial" w:hAnsi="Arial" w:cs="Arial"/>
          <w:sz w:val="20"/>
          <w:szCs w:val="20"/>
          <w:lang w:val="en-US"/>
        </w:rPr>
      </w:pP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Multă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bucurie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la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cufundarea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in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lumea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cărţilor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proofErr w:type="gramStart"/>
      <w:r w:rsidRPr="001175A5">
        <w:rPr>
          <w:rFonts w:ascii="Arial" w:hAnsi="Arial" w:cs="Arial"/>
          <w:sz w:val="20"/>
          <w:szCs w:val="20"/>
          <w:lang w:val="en-US"/>
        </w:rPr>
        <w:t>vă</w:t>
      </w:r>
      <w:proofErr w:type="spellEnd"/>
      <w:proofErr w:type="gram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doreşte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din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inimă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>:</w:t>
      </w:r>
    </w:p>
    <w:p w:rsidR="00F41D74" w:rsidRPr="001175A5" w:rsidRDefault="0032681E" w:rsidP="001175A5">
      <w:pPr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  <w:bookmarkStart w:id="0" w:name="_GoBack"/>
      <w:bookmarkEnd w:id="0"/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Librăria</w:t>
      </w:r>
      <w:proofErr w:type="spellEnd"/>
      <w:r w:rsidRPr="001175A5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1175A5">
        <w:rPr>
          <w:rFonts w:ascii="Arial" w:hAnsi="Arial" w:cs="Arial"/>
          <w:sz w:val="20"/>
          <w:szCs w:val="20"/>
          <w:lang w:val="en-US"/>
        </w:rPr>
        <w:t>dumneavoastră</w:t>
      </w:r>
      <w:proofErr w:type="spellEnd"/>
    </w:p>
    <w:sectPr w:rsidR="00F41D74" w:rsidRPr="001175A5" w:rsidSect="00825CEB">
      <w:headerReference w:type="default" r:id="rId9"/>
      <w:pgSz w:w="11906" w:h="16838" w:code="9"/>
      <w:pgMar w:top="1985" w:right="1276" w:bottom="567" w:left="1418" w:header="1332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5B9" w:rsidRDefault="00F565B9">
      <w:r>
        <w:separator/>
      </w:r>
    </w:p>
  </w:endnote>
  <w:endnote w:type="continuationSeparator" w:id="0">
    <w:p w:rsidR="00F565B9" w:rsidRDefault="00F56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5B9" w:rsidRDefault="00F565B9">
      <w:r>
        <w:separator/>
      </w:r>
    </w:p>
  </w:footnote>
  <w:footnote w:type="continuationSeparator" w:id="0">
    <w:p w:rsidR="00F565B9" w:rsidRDefault="00F565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C0C" w:rsidRPr="00967CB2" w:rsidRDefault="00802F7F" w:rsidP="00967CB2">
    <w:pPr>
      <w:pStyle w:val="berschrift1"/>
      <w:tabs>
        <w:tab w:val="left" w:pos="709"/>
        <w:tab w:val="left" w:pos="1418"/>
      </w:tabs>
    </w:pPr>
    <w:r>
      <w:rPr>
        <w:rFonts w:asciiTheme="minorHAnsi" w:hAnsiTheme="minorHAnsi"/>
        <w:noProof/>
      </w:rPr>
      <w:drawing>
        <wp:anchor distT="0" distB="0" distL="114300" distR="114300" simplePos="0" relativeHeight="251658240" behindDoc="0" locked="0" layoutInCell="1" allowOverlap="1" wp14:anchorId="5314CF57" wp14:editId="60630C8D">
          <wp:simplePos x="0" y="0"/>
          <wp:positionH relativeFrom="column">
            <wp:posOffset>3255010</wp:posOffset>
          </wp:positionH>
          <wp:positionV relativeFrom="page">
            <wp:posOffset>42768</wp:posOffset>
          </wp:positionV>
          <wp:extent cx="3398400" cy="1440000"/>
          <wp:effectExtent l="0" t="0" r="0" b="8255"/>
          <wp:wrapNone/>
          <wp:docPr id="5" name="Grafik 5" descr="E:\Vertrieb\INFO___Programm\Lesetüte\Logo\JPGs\Logo_CMYK_300dpi\Logo_Lesetuete_CMYK_blau-auf-weiss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Vertrieb\INFO___Programm\Lesetüte\Logo\JPGs\Logo_CMYK_300dpi\Logo_Lesetuete_CMYK_blau-auf-weiss_300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8400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5CEB">
      <w:t>Eine Idee zur Leseförderung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AD0AB9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33D24049"/>
    <w:multiLevelType w:val="hybridMultilevel"/>
    <w:tmpl w:val="044C3A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49139C"/>
    <w:multiLevelType w:val="hybridMultilevel"/>
    <w:tmpl w:val="D8909BC4"/>
    <w:lvl w:ilvl="0" w:tplc="9CDE9AAA">
      <w:numFmt w:val="bullet"/>
      <w:lvlText w:val="•"/>
      <w:lvlJc w:val="left"/>
      <w:pPr>
        <w:ind w:left="1065" w:hanging="705"/>
      </w:pPr>
      <w:rPr>
        <w:rFonts w:ascii="Calibri" w:eastAsiaTheme="minorHAns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592953"/>
    <w:multiLevelType w:val="hybridMultilevel"/>
    <w:tmpl w:val="2C806E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E435B8"/>
    <w:multiLevelType w:val="hybridMultilevel"/>
    <w:tmpl w:val="09CAE6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8E0578"/>
    <w:multiLevelType w:val="hybridMultilevel"/>
    <w:tmpl w:val="318E9072"/>
    <w:lvl w:ilvl="0" w:tplc="3208C402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2F2EC8"/>
    <w:multiLevelType w:val="hybridMultilevel"/>
    <w:tmpl w:val="B74EB27E"/>
    <w:lvl w:ilvl="0" w:tplc="843C8DF6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881D6D"/>
    <w:multiLevelType w:val="multilevel"/>
    <w:tmpl w:val="46689084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6EC00A72"/>
    <w:multiLevelType w:val="hybridMultilevel"/>
    <w:tmpl w:val="D068C57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8"/>
  </w:num>
  <w:num w:numId="7">
    <w:abstractNumId w:val="2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de-DE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469"/>
    <w:rsid w:val="00004508"/>
    <w:rsid w:val="00036764"/>
    <w:rsid w:val="00042BDB"/>
    <w:rsid w:val="000452D0"/>
    <w:rsid w:val="0005147C"/>
    <w:rsid w:val="000552FA"/>
    <w:rsid w:val="000643DA"/>
    <w:rsid w:val="00075AF3"/>
    <w:rsid w:val="0007617D"/>
    <w:rsid w:val="00077964"/>
    <w:rsid w:val="00081311"/>
    <w:rsid w:val="00084D97"/>
    <w:rsid w:val="00084DE5"/>
    <w:rsid w:val="000852A2"/>
    <w:rsid w:val="00096B54"/>
    <w:rsid w:val="000A3806"/>
    <w:rsid w:val="000B679D"/>
    <w:rsid w:val="000E1987"/>
    <w:rsid w:val="000E1E04"/>
    <w:rsid w:val="00100322"/>
    <w:rsid w:val="001175A5"/>
    <w:rsid w:val="00134428"/>
    <w:rsid w:val="00163381"/>
    <w:rsid w:val="001644A2"/>
    <w:rsid w:val="0017623C"/>
    <w:rsid w:val="00190023"/>
    <w:rsid w:val="0019590B"/>
    <w:rsid w:val="001A00BD"/>
    <w:rsid w:val="001B690B"/>
    <w:rsid w:val="001C772E"/>
    <w:rsid w:val="001D329B"/>
    <w:rsid w:val="001D5F0E"/>
    <w:rsid w:val="001E722C"/>
    <w:rsid w:val="002126CA"/>
    <w:rsid w:val="00222731"/>
    <w:rsid w:val="002314D9"/>
    <w:rsid w:val="00257C0C"/>
    <w:rsid w:val="00261FFE"/>
    <w:rsid w:val="00276445"/>
    <w:rsid w:val="00282C8C"/>
    <w:rsid w:val="002855EC"/>
    <w:rsid w:val="002865FF"/>
    <w:rsid w:val="00294E89"/>
    <w:rsid w:val="00296FBE"/>
    <w:rsid w:val="002A25EE"/>
    <w:rsid w:val="002A44A2"/>
    <w:rsid w:val="002B22EB"/>
    <w:rsid w:val="002B3D3C"/>
    <w:rsid w:val="002E095B"/>
    <w:rsid w:val="002E3AAF"/>
    <w:rsid w:val="002E7708"/>
    <w:rsid w:val="002F71E5"/>
    <w:rsid w:val="00313A35"/>
    <w:rsid w:val="0032124C"/>
    <w:rsid w:val="00325AB6"/>
    <w:rsid w:val="0032681E"/>
    <w:rsid w:val="003463CC"/>
    <w:rsid w:val="00352CB2"/>
    <w:rsid w:val="00363F7E"/>
    <w:rsid w:val="00364712"/>
    <w:rsid w:val="003661E4"/>
    <w:rsid w:val="00373B9E"/>
    <w:rsid w:val="003920A9"/>
    <w:rsid w:val="003B39B7"/>
    <w:rsid w:val="003C1B6C"/>
    <w:rsid w:val="003C23E9"/>
    <w:rsid w:val="003C6D5B"/>
    <w:rsid w:val="003D0D6E"/>
    <w:rsid w:val="003D4654"/>
    <w:rsid w:val="003E0478"/>
    <w:rsid w:val="003E1A45"/>
    <w:rsid w:val="00420D69"/>
    <w:rsid w:val="00420EF5"/>
    <w:rsid w:val="00435CAA"/>
    <w:rsid w:val="00442D4F"/>
    <w:rsid w:val="00455A87"/>
    <w:rsid w:val="00466DE9"/>
    <w:rsid w:val="00491209"/>
    <w:rsid w:val="004950D0"/>
    <w:rsid w:val="00495BDB"/>
    <w:rsid w:val="004B07BE"/>
    <w:rsid w:val="004B1F66"/>
    <w:rsid w:val="004C7B15"/>
    <w:rsid w:val="004E1B1E"/>
    <w:rsid w:val="004F318D"/>
    <w:rsid w:val="004F62BB"/>
    <w:rsid w:val="0052380D"/>
    <w:rsid w:val="00533519"/>
    <w:rsid w:val="00536AF3"/>
    <w:rsid w:val="005400F8"/>
    <w:rsid w:val="005511AD"/>
    <w:rsid w:val="00551EB7"/>
    <w:rsid w:val="00572C46"/>
    <w:rsid w:val="00596B45"/>
    <w:rsid w:val="005A0A37"/>
    <w:rsid w:val="005A53F0"/>
    <w:rsid w:val="005D367B"/>
    <w:rsid w:val="005E0652"/>
    <w:rsid w:val="005E6CB4"/>
    <w:rsid w:val="005F4194"/>
    <w:rsid w:val="00603464"/>
    <w:rsid w:val="006047E0"/>
    <w:rsid w:val="006522B1"/>
    <w:rsid w:val="00655933"/>
    <w:rsid w:val="006559C9"/>
    <w:rsid w:val="0067285C"/>
    <w:rsid w:val="00682CC5"/>
    <w:rsid w:val="00683B15"/>
    <w:rsid w:val="0069457A"/>
    <w:rsid w:val="006969CC"/>
    <w:rsid w:val="006A7A3F"/>
    <w:rsid w:val="006B3BC2"/>
    <w:rsid w:val="006C5891"/>
    <w:rsid w:val="006D5FCC"/>
    <w:rsid w:val="006E19B9"/>
    <w:rsid w:val="00710687"/>
    <w:rsid w:val="007139FA"/>
    <w:rsid w:val="00720497"/>
    <w:rsid w:val="00732AE7"/>
    <w:rsid w:val="0074080A"/>
    <w:rsid w:val="0074511D"/>
    <w:rsid w:val="00745BEF"/>
    <w:rsid w:val="00750060"/>
    <w:rsid w:val="007546C9"/>
    <w:rsid w:val="0079186F"/>
    <w:rsid w:val="00796520"/>
    <w:rsid w:val="007A283C"/>
    <w:rsid w:val="007A32BC"/>
    <w:rsid w:val="007B42E7"/>
    <w:rsid w:val="007D32F4"/>
    <w:rsid w:val="007D6178"/>
    <w:rsid w:val="007F1A4D"/>
    <w:rsid w:val="00802F7F"/>
    <w:rsid w:val="00825CEB"/>
    <w:rsid w:val="00825F72"/>
    <w:rsid w:val="00825F7F"/>
    <w:rsid w:val="00832C4C"/>
    <w:rsid w:val="0083520B"/>
    <w:rsid w:val="00835607"/>
    <w:rsid w:val="00835A6E"/>
    <w:rsid w:val="00847074"/>
    <w:rsid w:val="008542F8"/>
    <w:rsid w:val="00854384"/>
    <w:rsid w:val="008658A3"/>
    <w:rsid w:val="00875194"/>
    <w:rsid w:val="00895D2A"/>
    <w:rsid w:val="008A0682"/>
    <w:rsid w:val="008A1C30"/>
    <w:rsid w:val="008A30E3"/>
    <w:rsid w:val="008A672D"/>
    <w:rsid w:val="008A7447"/>
    <w:rsid w:val="008B7D4B"/>
    <w:rsid w:val="008C0944"/>
    <w:rsid w:val="008C3801"/>
    <w:rsid w:val="008D48C7"/>
    <w:rsid w:val="008F159D"/>
    <w:rsid w:val="008F55F8"/>
    <w:rsid w:val="008F775D"/>
    <w:rsid w:val="00906501"/>
    <w:rsid w:val="00917075"/>
    <w:rsid w:val="00917EC0"/>
    <w:rsid w:val="00932B2F"/>
    <w:rsid w:val="00935C02"/>
    <w:rsid w:val="00955E3C"/>
    <w:rsid w:val="00967CB2"/>
    <w:rsid w:val="009737CF"/>
    <w:rsid w:val="00974973"/>
    <w:rsid w:val="009859AF"/>
    <w:rsid w:val="009A03A1"/>
    <w:rsid w:val="009A35DA"/>
    <w:rsid w:val="009C2209"/>
    <w:rsid w:val="009C32D5"/>
    <w:rsid w:val="009C3ED6"/>
    <w:rsid w:val="009C5CFD"/>
    <w:rsid w:val="009C5DD0"/>
    <w:rsid w:val="009D2B54"/>
    <w:rsid w:val="009D61E0"/>
    <w:rsid w:val="009D7748"/>
    <w:rsid w:val="009D7BB9"/>
    <w:rsid w:val="00A05E94"/>
    <w:rsid w:val="00A1021C"/>
    <w:rsid w:val="00A42C47"/>
    <w:rsid w:val="00A46A07"/>
    <w:rsid w:val="00A519C3"/>
    <w:rsid w:val="00A56BA0"/>
    <w:rsid w:val="00A56C38"/>
    <w:rsid w:val="00A755FE"/>
    <w:rsid w:val="00A80FED"/>
    <w:rsid w:val="00A861C9"/>
    <w:rsid w:val="00A901F4"/>
    <w:rsid w:val="00A974B3"/>
    <w:rsid w:val="00AA1C23"/>
    <w:rsid w:val="00AB0904"/>
    <w:rsid w:val="00AB66C1"/>
    <w:rsid w:val="00AC64FA"/>
    <w:rsid w:val="00AE5AA8"/>
    <w:rsid w:val="00B13F0B"/>
    <w:rsid w:val="00B177EA"/>
    <w:rsid w:val="00B76A7F"/>
    <w:rsid w:val="00B84199"/>
    <w:rsid w:val="00B92B33"/>
    <w:rsid w:val="00BB5445"/>
    <w:rsid w:val="00BB667D"/>
    <w:rsid w:val="00BC0804"/>
    <w:rsid w:val="00BD4BEE"/>
    <w:rsid w:val="00BE536C"/>
    <w:rsid w:val="00BE6CB8"/>
    <w:rsid w:val="00BF043B"/>
    <w:rsid w:val="00BF24D4"/>
    <w:rsid w:val="00BF5F7C"/>
    <w:rsid w:val="00BF785F"/>
    <w:rsid w:val="00C03DE5"/>
    <w:rsid w:val="00C06723"/>
    <w:rsid w:val="00C21C63"/>
    <w:rsid w:val="00C44910"/>
    <w:rsid w:val="00C50284"/>
    <w:rsid w:val="00C562CA"/>
    <w:rsid w:val="00C60CC6"/>
    <w:rsid w:val="00C73EEB"/>
    <w:rsid w:val="00CA2BC7"/>
    <w:rsid w:val="00CA3FBE"/>
    <w:rsid w:val="00CA7324"/>
    <w:rsid w:val="00CB4CD6"/>
    <w:rsid w:val="00CE32B1"/>
    <w:rsid w:val="00CE4D09"/>
    <w:rsid w:val="00CF3469"/>
    <w:rsid w:val="00D01464"/>
    <w:rsid w:val="00D01E8A"/>
    <w:rsid w:val="00D23E09"/>
    <w:rsid w:val="00D3060D"/>
    <w:rsid w:val="00D30611"/>
    <w:rsid w:val="00D43C4C"/>
    <w:rsid w:val="00D83215"/>
    <w:rsid w:val="00DB0EE3"/>
    <w:rsid w:val="00DD0018"/>
    <w:rsid w:val="00DF3093"/>
    <w:rsid w:val="00DF3BA2"/>
    <w:rsid w:val="00DF69B2"/>
    <w:rsid w:val="00E062B0"/>
    <w:rsid w:val="00E229F3"/>
    <w:rsid w:val="00E22F90"/>
    <w:rsid w:val="00E243C4"/>
    <w:rsid w:val="00E25FDD"/>
    <w:rsid w:val="00E34AA8"/>
    <w:rsid w:val="00E34AF8"/>
    <w:rsid w:val="00E4350F"/>
    <w:rsid w:val="00E43DB3"/>
    <w:rsid w:val="00E45049"/>
    <w:rsid w:val="00E54F02"/>
    <w:rsid w:val="00E55BD2"/>
    <w:rsid w:val="00E567A0"/>
    <w:rsid w:val="00E616E4"/>
    <w:rsid w:val="00E65456"/>
    <w:rsid w:val="00E72469"/>
    <w:rsid w:val="00E86EC7"/>
    <w:rsid w:val="00EC2C8F"/>
    <w:rsid w:val="00ED1C43"/>
    <w:rsid w:val="00ED6590"/>
    <w:rsid w:val="00F05EA1"/>
    <w:rsid w:val="00F16807"/>
    <w:rsid w:val="00F20F62"/>
    <w:rsid w:val="00F24619"/>
    <w:rsid w:val="00F4178B"/>
    <w:rsid w:val="00F41D74"/>
    <w:rsid w:val="00F463C1"/>
    <w:rsid w:val="00F529B3"/>
    <w:rsid w:val="00F565B9"/>
    <w:rsid w:val="00F6255E"/>
    <w:rsid w:val="00F6415D"/>
    <w:rsid w:val="00F6518D"/>
    <w:rsid w:val="00F71C12"/>
    <w:rsid w:val="00F754B4"/>
    <w:rsid w:val="00F75732"/>
    <w:rsid w:val="00F75AE8"/>
    <w:rsid w:val="00F95A71"/>
    <w:rsid w:val="00FA3A2F"/>
    <w:rsid w:val="00FB3819"/>
    <w:rsid w:val="00FB3A3A"/>
    <w:rsid w:val="00FE3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25CEB"/>
    <w:pPr>
      <w:spacing w:after="240"/>
      <w:jc w:val="both"/>
    </w:pPr>
    <w:rPr>
      <w:rFonts w:asciiTheme="minorHAnsi" w:hAnsiTheme="minorHAnsi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A901F4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0095D8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901F4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0095D8"/>
      <w:sz w:val="26"/>
      <w:szCs w:val="26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7246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E72469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E724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A80FED"/>
    <w:rPr>
      <w:rFonts w:ascii="Tahoma" w:hAnsi="Tahoma" w:cs="Tahoma"/>
      <w:sz w:val="16"/>
      <w:szCs w:val="16"/>
    </w:rPr>
  </w:style>
  <w:style w:type="character" w:styleId="Hyperlink">
    <w:name w:val="Hyperlink"/>
    <w:rsid w:val="00F529B3"/>
    <w:rPr>
      <w:color w:val="0000FF"/>
      <w:u w:val="single"/>
    </w:rPr>
  </w:style>
  <w:style w:type="character" w:styleId="BesuchterHyperlink">
    <w:name w:val="FollowedHyperlink"/>
    <w:rsid w:val="003D4654"/>
    <w:rPr>
      <w:color w:val="800080"/>
      <w:u w:val="single"/>
    </w:rPr>
  </w:style>
  <w:style w:type="paragraph" w:styleId="Aufzhlungszeichen">
    <w:name w:val="List Bullet"/>
    <w:basedOn w:val="Standard"/>
    <w:rsid w:val="00710687"/>
    <w:pPr>
      <w:numPr>
        <w:numId w:val="2"/>
      </w:numPr>
      <w:contextualSpacing/>
    </w:pPr>
  </w:style>
  <w:style w:type="paragraph" w:styleId="Listenabsatz">
    <w:name w:val="List Paragraph"/>
    <w:basedOn w:val="Standard"/>
    <w:uiPriority w:val="34"/>
    <w:qFormat/>
    <w:rsid w:val="002F71E5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4950D0"/>
    <w:rPr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4950D0"/>
    <w:rPr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A901F4"/>
    <w:rPr>
      <w:rFonts w:asciiTheme="majorHAnsi" w:eastAsiaTheme="majorEastAsia" w:hAnsiTheme="majorHAnsi" w:cstheme="majorBidi"/>
      <w:b/>
      <w:bCs/>
      <w:color w:val="0095D8"/>
      <w:sz w:val="28"/>
      <w:szCs w:val="28"/>
    </w:rPr>
  </w:style>
  <w:style w:type="paragraph" w:styleId="KeinLeerraum">
    <w:name w:val="No Spacing"/>
    <w:uiPriority w:val="1"/>
    <w:qFormat/>
    <w:rsid w:val="007B42E7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901F4"/>
    <w:rPr>
      <w:rFonts w:asciiTheme="majorHAnsi" w:eastAsiaTheme="majorEastAsia" w:hAnsiTheme="majorHAnsi" w:cstheme="majorBidi"/>
      <w:b/>
      <w:bCs/>
      <w:color w:val="0095D8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25CEB"/>
    <w:pPr>
      <w:spacing w:after="240"/>
      <w:jc w:val="both"/>
    </w:pPr>
    <w:rPr>
      <w:rFonts w:asciiTheme="minorHAnsi" w:hAnsiTheme="minorHAnsi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A901F4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0095D8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901F4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0095D8"/>
      <w:sz w:val="26"/>
      <w:szCs w:val="26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7246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E72469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E724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A80FED"/>
    <w:rPr>
      <w:rFonts w:ascii="Tahoma" w:hAnsi="Tahoma" w:cs="Tahoma"/>
      <w:sz w:val="16"/>
      <w:szCs w:val="16"/>
    </w:rPr>
  </w:style>
  <w:style w:type="character" w:styleId="Hyperlink">
    <w:name w:val="Hyperlink"/>
    <w:rsid w:val="00F529B3"/>
    <w:rPr>
      <w:color w:val="0000FF"/>
      <w:u w:val="single"/>
    </w:rPr>
  </w:style>
  <w:style w:type="character" w:styleId="BesuchterHyperlink">
    <w:name w:val="FollowedHyperlink"/>
    <w:rsid w:val="003D4654"/>
    <w:rPr>
      <w:color w:val="800080"/>
      <w:u w:val="single"/>
    </w:rPr>
  </w:style>
  <w:style w:type="paragraph" w:styleId="Aufzhlungszeichen">
    <w:name w:val="List Bullet"/>
    <w:basedOn w:val="Standard"/>
    <w:rsid w:val="00710687"/>
    <w:pPr>
      <w:numPr>
        <w:numId w:val="2"/>
      </w:numPr>
      <w:contextualSpacing/>
    </w:pPr>
  </w:style>
  <w:style w:type="paragraph" w:styleId="Listenabsatz">
    <w:name w:val="List Paragraph"/>
    <w:basedOn w:val="Standard"/>
    <w:uiPriority w:val="34"/>
    <w:qFormat/>
    <w:rsid w:val="002F71E5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4950D0"/>
    <w:rPr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4950D0"/>
    <w:rPr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A901F4"/>
    <w:rPr>
      <w:rFonts w:asciiTheme="majorHAnsi" w:eastAsiaTheme="majorEastAsia" w:hAnsiTheme="majorHAnsi" w:cstheme="majorBidi"/>
      <w:b/>
      <w:bCs/>
      <w:color w:val="0095D8"/>
      <w:sz w:val="28"/>
      <w:szCs w:val="28"/>
    </w:rPr>
  </w:style>
  <w:style w:type="paragraph" w:styleId="KeinLeerraum">
    <w:name w:val="No Spacing"/>
    <w:uiPriority w:val="1"/>
    <w:qFormat/>
    <w:rsid w:val="007B42E7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901F4"/>
    <w:rPr>
      <w:rFonts w:asciiTheme="majorHAnsi" w:eastAsiaTheme="majorEastAsia" w:hAnsiTheme="majorHAnsi" w:cstheme="majorBidi"/>
      <w:b/>
      <w:bCs/>
      <w:color w:val="0095D8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7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2AA0E734EC0FD40BDEE21CBAC294377" ma:contentTypeVersion="0" ma:contentTypeDescription="Ein neues Dokument erstellen." ma:contentTypeScope="" ma:versionID="f8499cb517428d2d69b9f0f7f2ab9d2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f584695a2d4dcad0822f5c0b04fd8e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ABD2EB-BC11-46F3-9B77-A7D6BFC966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11D8566-562E-48F9-A4E5-5C257E236FEA}"/>
</file>

<file path=customXml/itemProps3.xml><?xml version="1.0" encoding="utf-8"?>
<ds:datastoreItem xmlns:ds="http://schemas.openxmlformats.org/officeDocument/2006/customXml" ds:itemID="{7866BE2F-5457-4733-BEB3-9646CD00AFB7}"/>
</file>

<file path=customXml/itemProps4.xml><?xml version="1.0" encoding="utf-8"?>
<ds:datastoreItem xmlns:ds="http://schemas.openxmlformats.org/officeDocument/2006/customXml" ds:itemID="{9FAE4E2E-110A-41F8-BDDB-5C4E5FDC7F0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251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VE-Inhalt</vt:lpstr>
    </vt:vector>
  </TitlesOfParts>
  <Company>EDV</Company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VE-Inhalt</dc:title>
  <dc:creator>woelflein</dc:creator>
  <cp:lastModifiedBy>Como, Mario</cp:lastModifiedBy>
  <cp:revision>3</cp:revision>
  <cp:lastPrinted>2015-03-25T09:49:00Z</cp:lastPrinted>
  <dcterms:created xsi:type="dcterms:W3CDTF">2017-07-13T15:03:00Z</dcterms:created>
  <dcterms:modified xsi:type="dcterms:W3CDTF">2017-07-13T15:17:00Z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0x01010082AA0E734EC0FD40BDEE21CBAC294377</vt:lpwstr>
  </property>
  <property fmtid="{D5CDD505-2E9C-101B-9397-08002B2CF9AE}" pid="3" name="Order">
    <vt:r8>607800</vt:r8>
  </property>
</Properties>
</file>